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12D" w:rsidRPr="007B22FD" w:rsidRDefault="0071212D" w:rsidP="0071212D">
      <w:pPr>
        <w:rPr>
          <w:b/>
        </w:rPr>
      </w:pPr>
      <w:r w:rsidRPr="007B22FD">
        <w:rPr>
          <w:b/>
        </w:rPr>
        <w:t>Ordtilfang - Kva ord skal med på nettsida?</w:t>
      </w:r>
    </w:p>
    <w:p w:rsidR="0071212D" w:rsidRDefault="0071212D" w:rsidP="0071212D"/>
    <w:p w:rsidR="0071212D" w:rsidRDefault="0071212D" w:rsidP="0071212D">
      <w:pPr>
        <w:pStyle w:val="Listeavsnitt"/>
        <w:numPr>
          <w:ilvl w:val="0"/>
          <w:numId w:val="1"/>
        </w:numPr>
      </w:pPr>
      <w:r>
        <w:t xml:space="preserve">Berre ord og uttrykk frå det tradisjonelle talemålet i bygdene i Numedal skal med i ordsamlinga. </w:t>
      </w:r>
    </w:p>
    <w:p w:rsidR="001A4B98" w:rsidRDefault="001A4B98" w:rsidP="001A4B98">
      <w:pPr>
        <w:pStyle w:val="Listeavsnitt"/>
      </w:pPr>
    </w:p>
    <w:p w:rsidR="0071212D" w:rsidRDefault="0071212D" w:rsidP="00C97ED8">
      <w:pPr>
        <w:pStyle w:val="Listeavsnitt"/>
        <w:numPr>
          <w:ilvl w:val="0"/>
          <w:numId w:val="1"/>
        </w:numPr>
      </w:pPr>
      <w:r>
        <w:t>Ordet/uttrykket må ha vore meir utbreidd enn på ein gard/familie</w:t>
      </w:r>
      <w:r w:rsidR="00891F17">
        <w:t>/slekt</w:t>
      </w:r>
      <w:r>
        <w:t xml:space="preserve">, men ein kan gjerne inkludere ord/uttrykk som har vore særmerkte for berre ei grend eller eit lite område. </w:t>
      </w:r>
    </w:p>
    <w:p w:rsidR="0071212D" w:rsidRDefault="0071212D" w:rsidP="0071212D"/>
    <w:p w:rsidR="0071212D" w:rsidRDefault="0071212D" w:rsidP="00C97ED8">
      <w:pPr>
        <w:pStyle w:val="Listeavsnitt"/>
        <w:numPr>
          <w:ilvl w:val="0"/>
          <w:numId w:val="1"/>
        </w:numPr>
      </w:pPr>
      <w:r>
        <w:t>Ord som er identiske med, eller berre skil seg svakt frå</w:t>
      </w:r>
      <w:r w:rsidR="003E531E">
        <w:t>,</w:t>
      </w:r>
      <w:r>
        <w:t xml:space="preserve"> velkjente ord i moderne normert </w:t>
      </w:r>
      <w:r w:rsidR="003E531E">
        <w:t>norsk (</w:t>
      </w:r>
      <w:r>
        <w:t>nynorsk eller bokmål</w:t>
      </w:r>
      <w:r w:rsidR="003E531E">
        <w:t>)</w:t>
      </w:r>
      <w:r>
        <w:t xml:space="preserve"> skal </w:t>
      </w:r>
      <w:r w:rsidR="004606B3">
        <w:t xml:space="preserve">normalt </w:t>
      </w:r>
      <w:r>
        <w:t xml:space="preserve">ikkje takast med. Dette gjeld </w:t>
      </w:r>
      <w:r w:rsidR="004606B3">
        <w:t>til dømes: ”skakk”, ”</w:t>
      </w:r>
      <w:proofErr w:type="spellStart"/>
      <w:r w:rsidR="004606B3">
        <w:t>obsternasigheit</w:t>
      </w:r>
      <w:proofErr w:type="spellEnd"/>
      <w:r w:rsidR="00DE3539">
        <w:t>”, ”graut”.</w:t>
      </w:r>
      <w:r>
        <w:t xml:space="preserve"> Unntak frå denne regelen: ord som er identiske, eller berre skil seg svakt frå moderne normert nynorsk eller bokmål, men som har ei ulik tyding frå moderne norsk kan takast med likevel. Dette gjeld til dømes: ”rar”, ”</w:t>
      </w:r>
      <w:proofErr w:type="spellStart"/>
      <w:r>
        <w:t>snåL</w:t>
      </w:r>
      <w:proofErr w:type="spellEnd"/>
      <w:r>
        <w:t>”. Eit anna unnatak er ord som er ein del av normert norsk, men som truleg har sitt opphav i Numedal, eller hentar tilfang frå dalen, t.d. ”Raulandslaft”.</w:t>
      </w:r>
    </w:p>
    <w:p w:rsidR="0071212D" w:rsidRDefault="0071212D" w:rsidP="0071212D"/>
    <w:p w:rsidR="0071212D" w:rsidRDefault="0071212D" w:rsidP="00C97ED8">
      <w:pPr>
        <w:pStyle w:val="Listeavsnitt"/>
        <w:numPr>
          <w:ilvl w:val="0"/>
          <w:numId w:val="1"/>
        </w:numPr>
      </w:pPr>
      <w:r>
        <w:t xml:space="preserve">Uttrykk </w:t>
      </w:r>
      <w:r w:rsidR="00A50594">
        <w:t xml:space="preserve">med fleire ord </w:t>
      </w:r>
      <w:r>
        <w:t xml:space="preserve">skal kunne skrivast </w:t>
      </w:r>
      <w:r w:rsidR="005D4B2C">
        <w:t xml:space="preserve">i dialektordfeltet </w:t>
      </w:r>
      <w:r>
        <w:t xml:space="preserve">når det er eit fast og særmerkt uttrykk og når uttrykket seier noko meir eller vesentleg anna enn </w:t>
      </w:r>
      <w:r w:rsidR="005D4B2C">
        <w:t>kjente uttrykk i moderne normert norsk</w:t>
      </w:r>
      <w:r>
        <w:t xml:space="preserve">, t.d. ”vaske or bekken”, ”gå </w:t>
      </w:r>
      <w:proofErr w:type="spellStart"/>
      <w:r>
        <w:t>fremmen</w:t>
      </w:r>
      <w:proofErr w:type="spellEnd"/>
      <w:r>
        <w:t>”. Bortsett frå slike tilfelle skal orda</w:t>
      </w:r>
      <w:r w:rsidR="003E531E">
        <w:t xml:space="preserve"> stå kvar for seg</w:t>
      </w:r>
      <w:r w:rsidR="00A50594">
        <w:t>.</w:t>
      </w:r>
    </w:p>
    <w:p w:rsidR="0071212D" w:rsidRDefault="0071212D" w:rsidP="0071212D"/>
    <w:p w:rsidR="0071212D" w:rsidRDefault="0071212D" w:rsidP="00C97ED8">
      <w:pPr>
        <w:pStyle w:val="Listeavsnitt"/>
        <w:numPr>
          <w:ilvl w:val="0"/>
          <w:numId w:val="1"/>
        </w:numPr>
      </w:pPr>
      <w:r>
        <w:t xml:space="preserve">Samansette ord kan inkluderast </w:t>
      </w:r>
      <w:r w:rsidR="005D4B2C">
        <w:t xml:space="preserve">i dialektordfeltet </w:t>
      </w:r>
      <w:r>
        <w:t>der det samansette ordet er s</w:t>
      </w:r>
      <w:r w:rsidR="006F6D81">
        <w:t>ærprega for dalen</w:t>
      </w:r>
      <w:r w:rsidR="00D757E2">
        <w:t xml:space="preserve"> eller</w:t>
      </w:r>
      <w:r>
        <w:t xml:space="preserve"> der det samansette ordet er ein uvanleg kombinasjon av to ord. I alle andre tilfelle skal ord skrivast kvar for seg. Til dømes skal ein ikkje skrive ”</w:t>
      </w:r>
      <w:proofErr w:type="spellStart"/>
      <w:r>
        <w:t>jåsåjakt</w:t>
      </w:r>
      <w:proofErr w:type="spellEnd"/>
      <w:r>
        <w:t>”</w:t>
      </w:r>
      <w:r w:rsidR="004606B3">
        <w:t xml:space="preserve"> som eit eige dialektord i ordboka</w:t>
      </w:r>
      <w:r>
        <w:t xml:space="preserve">, men </w:t>
      </w:r>
      <w:r w:rsidR="009B24C0">
        <w:t>ein kan gjerne skrive</w:t>
      </w:r>
      <w:r w:rsidR="004E6E39">
        <w:t xml:space="preserve"> til dømes</w:t>
      </w:r>
      <w:r w:rsidR="009B24C0">
        <w:t xml:space="preserve"> </w:t>
      </w:r>
      <w:r w:rsidR="004E6E39">
        <w:t>”</w:t>
      </w:r>
      <w:proofErr w:type="spellStart"/>
      <w:r w:rsidR="00D757E2" w:rsidRPr="00D757E2">
        <w:t>an</w:t>
      </w:r>
      <w:r w:rsidR="00D757E2">
        <w:t>n</w:t>
      </w:r>
      <w:r w:rsidR="00D757E2" w:rsidRPr="00D757E2">
        <w:t>tønejæLi</w:t>
      </w:r>
      <w:proofErr w:type="spellEnd"/>
      <w:r>
        <w:t>”</w:t>
      </w:r>
      <w:r w:rsidR="00D757E2">
        <w:t>.</w:t>
      </w:r>
    </w:p>
    <w:p w:rsidR="0071212D" w:rsidRDefault="0071212D" w:rsidP="0071212D"/>
    <w:p w:rsidR="0071212D" w:rsidRDefault="001A4B98" w:rsidP="00E26ADD">
      <w:pPr>
        <w:pStyle w:val="Listeavsnitt"/>
        <w:numPr>
          <w:ilvl w:val="0"/>
          <w:numId w:val="1"/>
        </w:numPr>
      </w:pPr>
      <w:r>
        <w:t>D</w:t>
      </w:r>
      <w:r w:rsidR="0071212D">
        <w:t xml:space="preserve">et same dialektordet </w:t>
      </w:r>
      <w:r w:rsidR="008824E8">
        <w:t xml:space="preserve">kan </w:t>
      </w:r>
      <w:r w:rsidR="0071212D">
        <w:t>ha vore uttala på ulikt vis</w:t>
      </w:r>
      <w:r>
        <w:t>, jamvel innan same bygda</w:t>
      </w:r>
      <w:r w:rsidR="0071212D">
        <w:t xml:space="preserve">. Når det same ordet har hatt to </w:t>
      </w:r>
      <w:r w:rsidR="005D4B2C">
        <w:t xml:space="preserve">eller fleire </w:t>
      </w:r>
      <w:r w:rsidR="0071212D">
        <w:t xml:space="preserve">uttalevariantar </w:t>
      </w:r>
      <w:r w:rsidR="00E26ADD">
        <w:t xml:space="preserve">er det to alternativ, anten: a) å føre opp orda kvar for seg som to ulike ord, gjerne med lenke imellom, eller b) å skrive inn den mindre utbreidde eller yngste uttalevarianten i tilleggsinformasjonsfeltet. </w:t>
      </w:r>
      <w:r w:rsidR="0071212D">
        <w:t xml:space="preserve">Dersom </w:t>
      </w:r>
      <w:r w:rsidR="005D4B2C">
        <w:t>dialektorda er ulike</w:t>
      </w:r>
      <w:r w:rsidR="0071212D">
        <w:t xml:space="preserve"> </w:t>
      </w:r>
      <w:r w:rsidR="00E26ADD">
        <w:t>i større grad så talar det for å føre dei</w:t>
      </w:r>
      <w:r w:rsidR="0071212D">
        <w:t xml:space="preserve"> inn kvar for seg som to ulike ord. </w:t>
      </w:r>
    </w:p>
    <w:p w:rsidR="005221A0" w:rsidRDefault="005221A0"/>
    <w:sectPr w:rsidR="005221A0" w:rsidSect="005221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59170F"/>
    <w:multiLevelType w:val="hybridMultilevel"/>
    <w:tmpl w:val="FFE6CA7C"/>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71212D"/>
    <w:rsid w:val="00183AAF"/>
    <w:rsid w:val="001A22E7"/>
    <w:rsid w:val="001A4B98"/>
    <w:rsid w:val="001C55B6"/>
    <w:rsid w:val="00241273"/>
    <w:rsid w:val="003E531E"/>
    <w:rsid w:val="004606B3"/>
    <w:rsid w:val="00483F46"/>
    <w:rsid w:val="004D3EB6"/>
    <w:rsid w:val="004E6E39"/>
    <w:rsid w:val="005221A0"/>
    <w:rsid w:val="0055602B"/>
    <w:rsid w:val="00583330"/>
    <w:rsid w:val="005D4B2C"/>
    <w:rsid w:val="00674F6E"/>
    <w:rsid w:val="006C5434"/>
    <w:rsid w:val="006F6D81"/>
    <w:rsid w:val="0071212D"/>
    <w:rsid w:val="00715E09"/>
    <w:rsid w:val="00742992"/>
    <w:rsid w:val="008824E8"/>
    <w:rsid w:val="00891F17"/>
    <w:rsid w:val="008E7941"/>
    <w:rsid w:val="009B24C0"/>
    <w:rsid w:val="00A45083"/>
    <w:rsid w:val="00A50594"/>
    <w:rsid w:val="00AF1C0E"/>
    <w:rsid w:val="00C67AD6"/>
    <w:rsid w:val="00C97ED8"/>
    <w:rsid w:val="00D757E2"/>
    <w:rsid w:val="00DA1BCB"/>
    <w:rsid w:val="00DE3539"/>
    <w:rsid w:val="00E26ADD"/>
    <w:rsid w:val="00E3190B"/>
    <w:rsid w:val="00FC7F97"/>
  </w:rsids>
  <m:mathPr>
    <m:mathFont m:val="Cambria Math"/>
    <m:brkBin m:val="before"/>
    <m:brkBinSub m:val="--"/>
    <m:smallFrac m:val="off"/>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2D"/>
    <w:pPr>
      <w:spacing w:after="0" w:line="240" w:lineRule="auto"/>
    </w:pPr>
    <w:rPr>
      <w:rFonts w:ascii="Times New Roman" w:hAnsi="Times New Roman"/>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6C5434"/>
    <w:pPr>
      <w:spacing w:after="0" w:line="240" w:lineRule="auto"/>
    </w:pPr>
    <w:rPr>
      <w:rFonts w:ascii="Times New Roman" w:hAnsi="Times New Roman"/>
      <w:sz w:val="24"/>
    </w:rPr>
  </w:style>
  <w:style w:type="paragraph" w:styleId="Listeavsnitt">
    <w:name w:val="List Paragraph"/>
    <w:basedOn w:val="Normal"/>
    <w:uiPriority w:val="34"/>
    <w:qFormat/>
    <w:rsid w:val="00C97E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1691</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Bjorn</dc:creator>
  <cp:lastModifiedBy>Grautgramsen</cp:lastModifiedBy>
  <cp:revision>2</cp:revision>
  <dcterms:created xsi:type="dcterms:W3CDTF">2018-05-29T18:43:00Z</dcterms:created>
  <dcterms:modified xsi:type="dcterms:W3CDTF">2018-05-29T18:43:00Z</dcterms:modified>
</cp:coreProperties>
</file>